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29105" w14:textId="77777777" w:rsidR="00645E38" w:rsidRPr="00645E38" w:rsidRDefault="00645E38" w:rsidP="00645E38">
      <w:pPr>
        <w:shd w:val="clear" w:color="auto" w:fill="FFFFFF"/>
        <w:spacing w:after="0" w:line="240" w:lineRule="auto"/>
        <w:jc w:val="center"/>
        <w:rPr>
          <w:rFonts w:ascii="Times New Roman" w:hAnsi="Times New Roman" w:cs="Times New Roman"/>
          <w:sz w:val="24"/>
          <w:szCs w:val="24"/>
          <w:lang w:val="uk-UA"/>
        </w:rPr>
      </w:pPr>
      <w:r w:rsidRPr="00645E38">
        <w:rPr>
          <w:rFonts w:ascii="Times New Roman" w:hAnsi="Times New Roman" w:cs="Times New Roman"/>
          <w:noProof/>
          <w:sz w:val="24"/>
          <w:szCs w:val="24"/>
        </w:rPr>
        <w:drawing>
          <wp:inline distT="0" distB="0" distL="0" distR="0" wp14:anchorId="41A30755" wp14:editId="265D2D55">
            <wp:extent cx="429260" cy="612140"/>
            <wp:effectExtent l="19050" t="0" r="889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6"/>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645E38" w:rsidRPr="00645E38" w14:paraId="6531449F" w14:textId="77777777" w:rsidTr="00117B52">
        <w:trPr>
          <w:trHeight w:val="773"/>
        </w:trPr>
        <w:tc>
          <w:tcPr>
            <w:tcW w:w="9721" w:type="dxa"/>
            <w:shd w:val="clear" w:color="auto" w:fill="auto"/>
          </w:tcPr>
          <w:p w14:paraId="07625558" w14:textId="77777777" w:rsidR="00645E38" w:rsidRPr="00F7565F" w:rsidRDefault="00645E38" w:rsidP="00645E38">
            <w:pPr>
              <w:spacing w:after="0" w:line="240" w:lineRule="auto"/>
              <w:jc w:val="center"/>
              <w:rPr>
                <w:rFonts w:ascii="Times New Roman" w:hAnsi="Times New Roman" w:cs="Times New Roman"/>
                <w:b/>
                <w:sz w:val="32"/>
                <w:szCs w:val="32"/>
                <w:lang w:val="uk-UA"/>
              </w:rPr>
            </w:pPr>
            <w:r w:rsidRPr="00F7565F">
              <w:rPr>
                <w:rFonts w:ascii="Times New Roman" w:hAnsi="Times New Roman" w:cs="Times New Roman"/>
                <w:b/>
                <w:sz w:val="32"/>
                <w:szCs w:val="32"/>
                <w:lang w:val="uk-UA"/>
              </w:rPr>
              <w:t>ДИМЕРСЬКА СЕЛИЩНА РАДА</w:t>
            </w:r>
          </w:p>
          <w:p w14:paraId="6270D35A" w14:textId="77777777" w:rsidR="00645E38" w:rsidRPr="00F7565F" w:rsidRDefault="00645E38" w:rsidP="00645E38">
            <w:pPr>
              <w:spacing w:after="0" w:line="240" w:lineRule="auto"/>
              <w:jc w:val="center"/>
              <w:rPr>
                <w:rFonts w:ascii="Times New Roman" w:hAnsi="Times New Roman" w:cs="Times New Roman"/>
                <w:b/>
                <w:sz w:val="32"/>
                <w:szCs w:val="32"/>
                <w:lang w:val="uk-UA"/>
              </w:rPr>
            </w:pPr>
            <w:r w:rsidRPr="00F7565F">
              <w:rPr>
                <w:rFonts w:ascii="Times New Roman" w:hAnsi="Times New Roman" w:cs="Times New Roman"/>
                <w:b/>
                <w:sz w:val="32"/>
                <w:szCs w:val="32"/>
                <w:lang w:val="uk-UA"/>
              </w:rPr>
              <w:t>ВИШГОРОДСЬКОГО РАЙОНУ КИЇВСЬКОЇ ОБЛАСТІ</w:t>
            </w:r>
          </w:p>
          <w:p w14:paraId="1D69215A" w14:textId="77777777" w:rsidR="00645E38" w:rsidRPr="00645E38" w:rsidRDefault="00645E38" w:rsidP="00645E38">
            <w:pPr>
              <w:spacing w:after="0" w:line="240" w:lineRule="auto"/>
              <w:ind w:left="-180"/>
              <w:jc w:val="center"/>
              <w:rPr>
                <w:rFonts w:ascii="Times New Roman" w:hAnsi="Times New Roman" w:cs="Times New Roman"/>
                <w:b/>
                <w:sz w:val="32"/>
                <w:szCs w:val="32"/>
              </w:rPr>
            </w:pPr>
            <w:r w:rsidRPr="00F7565F">
              <w:rPr>
                <w:rFonts w:ascii="Times New Roman" w:hAnsi="Times New Roman" w:cs="Times New Roman"/>
                <w:b/>
                <w:sz w:val="32"/>
                <w:szCs w:val="32"/>
                <w:lang w:val="uk-UA"/>
              </w:rPr>
              <w:t>ВИКОНАВЧИЙ КОМІТЕТ</w:t>
            </w:r>
          </w:p>
        </w:tc>
      </w:tr>
    </w:tbl>
    <w:p w14:paraId="2E227A2E" w14:textId="77777777" w:rsidR="00645E38" w:rsidRPr="00645E38" w:rsidRDefault="00950A25" w:rsidP="00645E38">
      <w:pPr>
        <w:spacing w:after="0" w:line="240" w:lineRule="auto"/>
        <w:rPr>
          <w:rFonts w:ascii="Times New Roman" w:hAnsi="Times New Roman" w:cs="Times New Roman"/>
          <w:b/>
          <w:sz w:val="32"/>
          <w:szCs w:val="32"/>
          <w:lang w:val="uk-UA"/>
        </w:rPr>
      </w:pPr>
      <w:r>
        <w:rPr>
          <w:rFonts w:ascii="Times New Roman" w:hAnsi="Times New Roman" w:cs="Times New Roman"/>
          <w:sz w:val="32"/>
          <w:szCs w:val="32"/>
          <w:lang w:eastAsia="en-US"/>
        </w:rPr>
        <w:pict w14:anchorId="5FA0ED78">
          <v:line id="shape_0" o:spid="_x0000_s1026" style="position:absolute;z-index:251660288;mso-position-horizontal-relative:text;mso-position-vertical-relative:text" from=".85pt,2.25pt" to="464.35pt,2.25pt" strokeweight="1.59mm">
            <v:fill o:detectmouseclick="t"/>
          </v:line>
        </w:pict>
      </w:r>
    </w:p>
    <w:p w14:paraId="346BE096" w14:textId="053F953D" w:rsidR="003503EC" w:rsidRDefault="00645E38" w:rsidP="003503EC">
      <w:pPr>
        <w:pStyle w:val="1"/>
        <w:ind w:firstLine="567"/>
        <w:jc w:val="center"/>
        <w:rPr>
          <w:rFonts w:ascii="Times New Roman" w:hAnsi="Times New Roman" w:cs="Times New Roman"/>
          <w:b/>
          <w:bCs/>
          <w:sz w:val="28"/>
          <w:szCs w:val="28"/>
        </w:rPr>
      </w:pPr>
      <w:r w:rsidRPr="00645E38">
        <w:rPr>
          <w:rFonts w:ascii="Times New Roman" w:hAnsi="Times New Roman" w:cs="Times New Roman"/>
          <w:b/>
          <w:bCs/>
          <w:sz w:val="28"/>
          <w:szCs w:val="28"/>
        </w:rPr>
        <w:t xml:space="preserve">Р І Ш Е Н Н Я </w:t>
      </w:r>
    </w:p>
    <w:p w14:paraId="061F71C4" w14:textId="77777777" w:rsidR="007D5FFC" w:rsidRDefault="007D5FFC" w:rsidP="003503EC">
      <w:pPr>
        <w:spacing w:after="0" w:line="240" w:lineRule="auto"/>
        <w:jc w:val="both"/>
        <w:rPr>
          <w:rFonts w:ascii="Times New Roman" w:hAnsi="Times New Roman" w:cs="Times New Roman"/>
          <w:bCs/>
          <w:sz w:val="26"/>
          <w:szCs w:val="26"/>
          <w:lang w:val="uk-UA" w:eastAsia="uk-UA"/>
        </w:rPr>
      </w:pPr>
    </w:p>
    <w:p w14:paraId="0EFF8CEE" w14:textId="277C18BD" w:rsidR="00645E38" w:rsidRPr="003503EC" w:rsidRDefault="007D5FFC" w:rsidP="003503EC">
      <w:pPr>
        <w:spacing w:after="0" w:line="240" w:lineRule="auto"/>
        <w:jc w:val="both"/>
        <w:rPr>
          <w:rFonts w:ascii="Times New Roman" w:hAnsi="Times New Roman" w:cs="Times New Roman"/>
          <w:sz w:val="26"/>
          <w:szCs w:val="26"/>
          <w:lang w:val="uk-UA"/>
        </w:rPr>
      </w:pPr>
      <w:r>
        <w:rPr>
          <w:rFonts w:ascii="Times New Roman" w:hAnsi="Times New Roman" w:cs="Times New Roman"/>
          <w:bCs/>
          <w:sz w:val="26"/>
          <w:szCs w:val="26"/>
          <w:lang w:val="uk-UA" w:eastAsia="uk-UA"/>
        </w:rPr>
        <w:t xml:space="preserve">22 </w:t>
      </w:r>
      <w:r w:rsidR="003503EC" w:rsidRPr="003503EC">
        <w:rPr>
          <w:rFonts w:ascii="Times New Roman" w:hAnsi="Times New Roman" w:cs="Times New Roman"/>
          <w:bCs/>
          <w:sz w:val="26"/>
          <w:szCs w:val="26"/>
          <w:lang w:val="uk-UA" w:eastAsia="uk-UA"/>
        </w:rPr>
        <w:t xml:space="preserve">липня </w:t>
      </w:r>
      <w:r w:rsidR="003503EC" w:rsidRPr="003503EC">
        <w:rPr>
          <w:rFonts w:ascii="Times New Roman" w:hAnsi="Times New Roman" w:cs="Times New Roman"/>
          <w:sz w:val="26"/>
          <w:szCs w:val="26"/>
          <w:lang w:val="uk-UA" w:eastAsia="uk-UA"/>
        </w:rPr>
        <w:t>2022 року</w:t>
      </w:r>
      <w:r w:rsidR="003503EC" w:rsidRPr="003503EC">
        <w:rPr>
          <w:rFonts w:ascii="Times New Roman" w:hAnsi="Times New Roman" w:cs="Times New Roman"/>
          <w:sz w:val="26"/>
          <w:szCs w:val="26"/>
          <w:lang w:val="uk-UA" w:eastAsia="uk-UA"/>
        </w:rPr>
        <w:tab/>
      </w:r>
      <w:r w:rsidR="003503EC" w:rsidRPr="003503EC">
        <w:rPr>
          <w:rFonts w:ascii="Times New Roman" w:hAnsi="Times New Roman" w:cs="Times New Roman"/>
          <w:sz w:val="26"/>
          <w:szCs w:val="26"/>
          <w:lang w:val="uk-UA" w:eastAsia="uk-UA"/>
        </w:rPr>
        <w:tab/>
      </w:r>
      <w:r w:rsidR="003503EC" w:rsidRPr="003503EC">
        <w:rPr>
          <w:rFonts w:ascii="Times New Roman" w:hAnsi="Times New Roman" w:cs="Times New Roman"/>
          <w:sz w:val="26"/>
          <w:szCs w:val="26"/>
          <w:lang w:val="uk-UA" w:eastAsia="uk-UA"/>
        </w:rPr>
        <w:tab/>
      </w:r>
      <w:r w:rsidR="003503EC" w:rsidRPr="003503EC">
        <w:rPr>
          <w:rFonts w:ascii="Times New Roman" w:hAnsi="Times New Roman" w:cs="Times New Roman"/>
          <w:sz w:val="26"/>
          <w:szCs w:val="26"/>
          <w:lang w:val="uk-UA" w:eastAsia="uk-UA"/>
        </w:rPr>
        <w:tab/>
        <w:t>№</w:t>
      </w:r>
      <w:r w:rsidR="00950A25">
        <w:rPr>
          <w:rFonts w:ascii="Times New Roman" w:hAnsi="Times New Roman" w:cs="Times New Roman"/>
          <w:sz w:val="26"/>
          <w:szCs w:val="26"/>
          <w:lang w:val="uk-UA" w:eastAsia="uk-UA"/>
        </w:rPr>
        <w:t>87</w:t>
      </w:r>
      <w:r w:rsidR="003503EC" w:rsidRPr="003503EC">
        <w:rPr>
          <w:rFonts w:ascii="Times New Roman" w:hAnsi="Times New Roman" w:cs="Times New Roman"/>
          <w:sz w:val="26"/>
          <w:szCs w:val="26"/>
          <w:lang w:val="uk-UA" w:eastAsia="uk-UA"/>
        </w:rPr>
        <w:t xml:space="preserve"> </w:t>
      </w:r>
      <w:r w:rsidR="003503EC" w:rsidRPr="003503EC">
        <w:rPr>
          <w:rFonts w:ascii="Times New Roman" w:hAnsi="Times New Roman" w:cs="Times New Roman"/>
          <w:sz w:val="26"/>
          <w:szCs w:val="26"/>
          <w:lang w:val="uk-UA" w:eastAsia="uk-UA"/>
        </w:rPr>
        <w:tab/>
      </w:r>
      <w:r w:rsidR="003503EC" w:rsidRPr="003503EC">
        <w:rPr>
          <w:rFonts w:ascii="Times New Roman" w:hAnsi="Times New Roman" w:cs="Times New Roman"/>
          <w:sz w:val="26"/>
          <w:szCs w:val="26"/>
          <w:lang w:val="uk-UA" w:eastAsia="uk-UA"/>
        </w:rPr>
        <w:tab/>
      </w:r>
      <w:r w:rsidR="003503EC" w:rsidRPr="003503EC">
        <w:rPr>
          <w:rFonts w:ascii="Times New Roman" w:hAnsi="Times New Roman" w:cs="Times New Roman"/>
          <w:sz w:val="26"/>
          <w:szCs w:val="26"/>
          <w:lang w:val="uk-UA" w:eastAsia="uk-UA"/>
        </w:rPr>
        <w:tab/>
      </w:r>
      <w:r w:rsidR="003503EC" w:rsidRPr="003503EC">
        <w:rPr>
          <w:rFonts w:ascii="Times New Roman" w:hAnsi="Times New Roman" w:cs="Times New Roman"/>
          <w:sz w:val="26"/>
          <w:szCs w:val="26"/>
          <w:lang w:val="uk-UA" w:eastAsia="uk-UA"/>
        </w:rPr>
        <w:tab/>
        <w:t xml:space="preserve">     смт Димер</w:t>
      </w:r>
    </w:p>
    <w:p w14:paraId="4E0EDBF8" w14:textId="77777777" w:rsidR="003503EC" w:rsidRDefault="003503EC" w:rsidP="003503EC">
      <w:pPr>
        <w:pStyle w:val="1"/>
        <w:ind w:left="567"/>
        <w:jc w:val="center"/>
        <w:rPr>
          <w:rFonts w:ascii="Times New Roman" w:hAnsi="Times New Roman" w:cs="Times New Roman"/>
          <w:b/>
          <w:sz w:val="26"/>
          <w:szCs w:val="26"/>
        </w:rPr>
      </w:pPr>
    </w:p>
    <w:p w14:paraId="7CCE3630" w14:textId="69110C39" w:rsidR="00EC68D8" w:rsidRPr="003503EC" w:rsidRDefault="00645E38" w:rsidP="003503EC">
      <w:pPr>
        <w:pStyle w:val="1"/>
        <w:ind w:left="567"/>
        <w:jc w:val="center"/>
        <w:rPr>
          <w:rFonts w:ascii="Times New Roman" w:hAnsi="Times New Roman" w:cs="Times New Roman"/>
          <w:b/>
          <w:sz w:val="26"/>
          <w:szCs w:val="26"/>
        </w:rPr>
      </w:pPr>
      <w:r w:rsidRPr="003503EC">
        <w:rPr>
          <w:rFonts w:ascii="Times New Roman" w:hAnsi="Times New Roman" w:cs="Times New Roman"/>
          <w:b/>
          <w:sz w:val="26"/>
          <w:szCs w:val="26"/>
        </w:rPr>
        <w:t xml:space="preserve">Про </w:t>
      </w:r>
      <w:r w:rsidR="00C116B7" w:rsidRPr="003503EC">
        <w:rPr>
          <w:rFonts w:ascii="Times New Roman" w:hAnsi="Times New Roman" w:cs="Times New Roman"/>
          <w:b/>
          <w:sz w:val="26"/>
          <w:szCs w:val="26"/>
        </w:rPr>
        <w:t xml:space="preserve">схвалення </w:t>
      </w:r>
      <w:r w:rsidR="00EC68D8" w:rsidRPr="003503EC">
        <w:rPr>
          <w:rFonts w:ascii="Times New Roman" w:hAnsi="Times New Roman" w:cs="Times New Roman"/>
          <w:b/>
          <w:sz w:val="26"/>
          <w:szCs w:val="26"/>
        </w:rPr>
        <w:t>кількісного та персонального складу</w:t>
      </w:r>
    </w:p>
    <w:p w14:paraId="0E01C454" w14:textId="77777777" w:rsidR="00EC68D8" w:rsidRPr="003503EC" w:rsidRDefault="00EC68D8" w:rsidP="003503EC">
      <w:pPr>
        <w:pStyle w:val="1"/>
        <w:ind w:left="567"/>
        <w:jc w:val="center"/>
        <w:rPr>
          <w:rFonts w:ascii="Times New Roman" w:hAnsi="Times New Roman" w:cs="Times New Roman"/>
          <w:b/>
          <w:sz w:val="26"/>
          <w:szCs w:val="26"/>
        </w:rPr>
      </w:pPr>
      <w:r w:rsidRPr="003503EC">
        <w:rPr>
          <w:rFonts w:ascii="Times New Roman" w:hAnsi="Times New Roman" w:cs="Times New Roman"/>
          <w:b/>
          <w:sz w:val="26"/>
          <w:szCs w:val="26"/>
        </w:rPr>
        <w:t>Комісії по обстеженню зелених насаджень (дерев, кущів, газонів, квітників), які потребують видалення на території Димерської селищної територіальної громади</w:t>
      </w:r>
    </w:p>
    <w:p w14:paraId="0800869D" w14:textId="77777777" w:rsidR="00645E38" w:rsidRPr="003503EC" w:rsidRDefault="00645E38" w:rsidP="003503EC">
      <w:pPr>
        <w:spacing w:after="0" w:line="240" w:lineRule="auto"/>
        <w:jc w:val="both"/>
        <w:rPr>
          <w:rFonts w:ascii="Times New Roman" w:hAnsi="Times New Roman" w:cs="Times New Roman"/>
          <w:sz w:val="26"/>
          <w:szCs w:val="26"/>
          <w:lang w:val="uk-UA"/>
        </w:rPr>
      </w:pPr>
    </w:p>
    <w:p w14:paraId="0044D859" w14:textId="136BCD80" w:rsidR="00C116B7" w:rsidRPr="003503EC" w:rsidRDefault="00EC68D8" w:rsidP="003503EC">
      <w:pPr>
        <w:spacing w:after="0" w:line="240" w:lineRule="auto"/>
        <w:ind w:firstLine="567"/>
        <w:jc w:val="both"/>
        <w:rPr>
          <w:rFonts w:ascii="Times New Roman" w:hAnsi="Times New Roman" w:cs="Times New Roman"/>
          <w:color w:val="000000" w:themeColor="text1"/>
          <w:sz w:val="26"/>
          <w:szCs w:val="26"/>
          <w:lang w:val="uk-UA"/>
        </w:rPr>
      </w:pPr>
      <w:r w:rsidRPr="003503EC">
        <w:rPr>
          <w:rFonts w:ascii="Times New Roman" w:hAnsi="Times New Roman" w:cs="Times New Roman"/>
          <w:color w:val="000000" w:themeColor="text1"/>
          <w:sz w:val="26"/>
          <w:szCs w:val="26"/>
          <w:lang w:val="uk-UA"/>
        </w:rPr>
        <w:t>Керуючись п. 2 рішення виконавчого комітету Димерської селищної ради Вишгородського району Київської області від 28.01.2021 року №20 «Про утворення Комісії по обстеженню зелених насаджень (дерев, кущів, газонів, квітників), які потребують видалення на території Димерської селищної територіальної громади та затвердження Положення про неї»,</w:t>
      </w:r>
      <w:r w:rsidR="00C116B7" w:rsidRPr="003503EC">
        <w:rPr>
          <w:rFonts w:ascii="Times New Roman" w:hAnsi="Times New Roman" w:cs="Times New Roman"/>
          <w:color w:val="000000" w:themeColor="text1"/>
          <w:sz w:val="26"/>
          <w:szCs w:val="26"/>
          <w:lang w:val="uk-UA"/>
        </w:rPr>
        <w:t xml:space="preserve"> </w:t>
      </w:r>
      <w:r w:rsidR="003503EC" w:rsidRPr="003503EC">
        <w:rPr>
          <w:rFonts w:ascii="Times New Roman" w:hAnsi="Times New Roman" w:cs="Times New Roman"/>
          <w:sz w:val="26"/>
          <w:szCs w:val="26"/>
          <w:lang w:val="uk-UA"/>
        </w:rPr>
        <w:t xml:space="preserve">керуючись підпунктом 7 пункту «а» частини першої статті 30, частиною шостою статті 59 Закону України «Про місцеве самоврядування в Україні», </w:t>
      </w:r>
      <w:r w:rsidR="003503EC" w:rsidRPr="003503EC">
        <w:rPr>
          <w:rFonts w:ascii="Times New Roman" w:hAnsi="Times New Roman" w:cs="Times New Roman"/>
          <w:color w:val="000000" w:themeColor="text1"/>
          <w:sz w:val="26"/>
          <w:szCs w:val="26"/>
          <w:lang w:val="uk-UA"/>
        </w:rPr>
        <w:t>виконком селищної ради</w:t>
      </w:r>
      <w:r w:rsidR="00645E38" w:rsidRPr="003503EC">
        <w:rPr>
          <w:rFonts w:ascii="Times New Roman" w:hAnsi="Times New Roman" w:cs="Times New Roman"/>
          <w:color w:val="000000" w:themeColor="text1"/>
          <w:sz w:val="26"/>
          <w:szCs w:val="26"/>
          <w:lang w:val="uk-UA"/>
        </w:rPr>
        <w:t xml:space="preserve"> </w:t>
      </w:r>
    </w:p>
    <w:p w14:paraId="10B07AC8" w14:textId="77777777" w:rsidR="003503EC" w:rsidRDefault="003503EC" w:rsidP="003503EC">
      <w:pPr>
        <w:spacing w:after="0" w:line="240" w:lineRule="auto"/>
        <w:ind w:firstLine="567"/>
        <w:jc w:val="center"/>
        <w:rPr>
          <w:rFonts w:ascii="Times New Roman" w:hAnsi="Times New Roman" w:cs="Times New Roman"/>
          <w:b/>
          <w:sz w:val="26"/>
          <w:szCs w:val="26"/>
          <w:lang w:val="uk-UA"/>
        </w:rPr>
      </w:pPr>
    </w:p>
    <w:p w14:paraId="6C2C8135" w14:textId="2B199D33" w:rsidR="00645E38" w:rsidRPr="003503EC" w:rsidRDefault="00645E38" w:rsidP="003503EC">
      <w:pPr>
        <w:spacing w:after="0" w:line="240" w:lineRule="auto"/>
        <w:ind w:firstLine="567"/>
        <w:jc w:val="center"/>
        <w:rPr>
          <w:rFonts w:ascii="Times New Roman" w:hAnsi="Times New Roman" w:cs="Times New Roman"/>
          <w:b/>
          <w:bCs/>
          <w:sz w:val="26"/>
          <w:szCs w:val="26"/>
          <w:lang w:val="uk-UA"/>
        </w:rPr>
      </w:pPr>
      <w:r w:rsidRPr="003503EC">
        <w:rPr>
          <w:rFonts w:ascii="Times New Roman" w:hAnsi="Times New Roman" w:cs="Times New Roman"/>
          <w:b/>
          <w:sz w:val="26"/>
          <w:szCs w:val="26"/>
          <w:lang w:val="uk-UA"/>
        </w:rPr>
        <w:t>В</w:t>
      </w:r>
      <w:r w:rsidR="003503EC" w:rsidRPr="003503EC">
        <w:rPr>
          <w:rFonts w:ascii="Times New Roman" w:hAnsi="Times New Roman" w:cs="Times New Roman"/>
          <w:b/>
          <w:sz w:val="26"/>
          <w:szCs w:val="26"/>
          <w:lang w:val="uk-UA"/>
        </w:rPr>
        <w:t xml:space="preserve"> </w:t>
      </w:r>
      <w:r w:rsidRPr="003503EC">
        <w:rPr>
          <w:rFonts w:ascii="Times New Roman" w:hAnsi="Times New Roman" w:cs="Times New Roman"/>
          <w:b/>
          <w:sz w:val="26"/>
          <w:szCs w:val="26"/>
          <w:lang w:val="uk-UA"/>
        </w:rPr>
        <w:t>И</w:t>
      </w:r>
      <w:r w:rsidR="003503EC" w:rsidRPr="003503EC">
        <w:rPr>
          <w:rFonts w:ascii="Times New Roman" w:hAnsi="Times New Roman" w:cs="Times New Roman"/>
          <w:b/>
          <w:sz w:val="26"/>
          <w:szCs w:val="26"/>
          <w:lang w:val="uk-UA"/>
        </w:rPr>
        <w:t xml:space="preserve"> </w:t>
      </w:r>
      <w:r w:rsidRPr="003503EC">
        <w:rPr>
          <w:rFonts w:ascii="Times New Roman" w:hAnsi="Times New Roman" w:cs="Times New Roman"/>
          <w:b/>
          <w:sz w:val="26"/>
          <w:szCs w:val="26"/>
          <w:lang w:val="uk-UA"/>
        </w:rPr>
        <w:t>Р</w:t>
      </w:r>
      <w:r w:rsidR="003503EC" w:rsidRPr="003503EC">
        <w:rPr>
          <w:rFonts w:ascii="Times New Roman" w:hAnsi="Times New Roman" w:cs="Times New Roman"/>
          <w:b/>
          <w:sz w:val="26"/>
          <w:szCs w:val="26"/>
          <w:lang w:val="uk-UA"/>
        </w:rPr>
        <w:t xml:space="preserve"> </w:t>
      </w:r>
      <w:r w:rsidRPr="003503EC">
        <w:rPr>
          <w:rFonts w:ascii="Times New Roman" w:hAnsi="Times New Roman" w:cs="Times New Roman"/>
          <w:b/>
          <w:sz w:val="26"/>
          <w:szCs w:val="26"/>
          <w:lang w:val="uk-UA"/>
        </w:rPr>
        <w:t>І</w:t>
      </w:r>
      <w:r w:rsidR="003503EC" w:rsidRPr="003503EC">
        <w:rPr>
          <w:rFonts w:ascii="Times New Roman" w:hAnsi="Times New Roman" w:cs="Times New Roman"/>
          <w:b/>
          <w:sz w:val="26"/>
          <w:szCs w:val="26"/>
          <w:lang w:val="uk-UA"/>
        </w:rPr>
        <w:t xml:space="preserve"> </w:t>
      </w:r>
      <w:r w:rsidRPr="003503EC">
        <w:rPr>
          <w:rFonts w:ascii="Times New Roman" w:hAnsi="Times New Roman" w:cs="Times New Roman"/>
          <w:b/>
          <w:sz w:val="26"/>
          <w:szCs w:val="26"/>
          <w:lang w:val="uk-UA"/>
        </w:rPr>
        <w:t>Ш</w:t>
      </w:r>
      <w:r w:rsidR="003503EC" w:rsidRPr="003503EC">
        <w:rPr>
          <w:rFonts w:ascii="Times New Roman" w:hAnsi="Times New Roman" w:cs="Times New Roman"/>
          <w:b/>
          <w:sz w:val="26"/>
          <w:szCs w:val="26"/>
          <w:lang w:val="uk-UA"/>
        </w:rPr>
        <w:t xml:space="preserve"> </w:t>
      </w:r>
      <w:r w:rsidRPr="003503EC">
        <w:rPr>
          <w:rFonts w:ascii="Times New Roman" w:hAnsi="Times New Roman" w:cs="Times New Roman"/>
          <w:b/>
          <w:sz w:val="26"/>
          <w:szCs w:val="26"/>
          <w:lang w:val="uk-UA"/>
        </w:rPr>
        <w:t>И</w:t>
      </w:r>
      <w:r w:rsidR="003503EC" w:rsidRPr="003503EC">
        <w:rPr>
          <w:rFonts w:ascii="Times New Roman" w:hAnsi="Times New Roman" w:cs="Times New Roman"/>
          <w:b/>
          <w:sz w:val="26"/>
          <w:szCs w:val="26"/>
          <w:lang w:val="uk-UA"/>
        </w:rPr>
        <w:t xml:space="preserve"> </w:t>
      </w:r>
      <w:r w:rsidRPr="003503EC">
        <w:rPr>
          <w:rFonts w:ascii="Times New Roman" w:hAnsi="Times New Roman" w:cs="Times New Roman"/>
          <w:b/>
          <w:sz w:val="26"/>
          <w:szCs w:val="26"/>
          <w:lang w:val="uk-UA"/>
        </w:rPr>
        <w:t>В</w:t>
      </w:r>
      <w:r w:rsidRPr="003503EC">
        <w:rPr>
          <w:rFonts w:ascii="Times New Roman" w:hAnsi="Times New Roman" w:cs="Times New Roman"/>
          <w:b/>
          <w:bCs/>
          <w:sz w:val="26"/>
          <w:szCs w:val="26"/>
          <w:lang w:val="uk-UA"/>
        </w:rPr>
        <w:t>:</w:t>
      </w:r>
    </w:p>
    <w:p w14:paraId="0265B4E9" w14:textId="77777777" w:rsidR="00645E38" w:rsidRPr="003503EC" w:rsidRDefault="00645E38" w:rsidP="003503EC">
      <w:pPr>
        <w:spacing w:after="0" w:line="240" w:lineRule="auto"/>
        <w:ind w:firstLine="567"/>
        <w:jc w:val="center"/>
        <w:rPr>
          <w:rFonts w:ascii="Times New Roman" w:hAnsi="Times New Roman" w:cs="Times New Roman"/>
          <w:sz w:val="26"/>
          <w:szCs w:val="26"/>
          <w:lang w:val="uk-UA"/>
        </w:rPr>
      </w:pPr>
    </w:p>
    <w:p w14:paraId="7C12A481" w14:textId="3DE392D6" w:rsidR="003503EC" w:rsidRPr="003503EC" w:rsidRDefault="003503EC" w:rsidP="003503EC">
      <w:pPr>
        <w:pStyle w:val="a5"/>
        <w:numPr>
          <w:ilvl w:val="0"/>
          <w:numId w:val="4"/>
        </w:numPr>
        <w:spacing w:after="0" w:line="240" w:lineRule="auto"/>
        <w:ind w:left="0" w:firstLine="567"/>
        <w:jc w:val="both"/>
        <w:rPr>
          <w:color w:val="000000" w:themeColor="text1"/>
          <w:sz w:val="26"/>
          <w:szCs w:val="26"/>
          <w:lang w:val="uk-UA"/>
        </w:rPr>
      </w:pPr>
      <w:r w:rsidRPr="003503EC">
        <w:rPr>
          <w:sz w:val="26"/>
          <w:szCs w:val="26"/>
          <w:lang w:val="uk-UA"/>
        </w:rPr>
        <w:t>Схвалити розпорядження селищного голови Підкурганного В.В. від 18 липня 2022 року №74 «</w:t>
      </w:r>
      <w:r w:rsidRPr="003503EC">
        <w:rPr>
          <w:color w:val="000000" w:themeColor="text1"/>
          <w:sz w:val="26"/>
          <w:szCs w:val="26"/>
          <w:lang w:val="uk-UA"/>
        </w:rPr>
        <w:t>Про внесення змін до розпорядження «Про затвердження кількісного та персонального складу Комісії по обстеженню зелених насаджень (дерев, кущів, газонів, квітників), які потребують видалення на території Димерської селищної територіальної громади» від 01 березня 2021 року № 24.</w:t>
      </w:r>
    </w:p>
    <w:p w14:paraId="51D7E231" w14:textId="5BFDD45F" w:rsidR="00926EA0" w:rsidRPr="003503EC" w:rsidRDefault="00C116B7" w:rsidP="003503EC">
      <w:pPr>
        <w:pStyle w:val="a5"/>
        <w:numPr>
          <w:ilvl w:val="0"/>
          <w:numId w:val="4"/>
        </w:numPr>
        <w:spacing w:after="0" w:line="240" w:lineRule="auto"/>
        <w:ind w:left="0" w:firstLine="567"/>
        <w:jc w:val="both"/>
        <w:rPr>
          <w:sz w:val="26"/>
          <w:szCs w:val="26"/>
          <w:lang w:val="uk-UA"/>
        </w:rPr>
      </w:pPr>
      <w:r w:rsidRPr="003503EC">
        <w:rPr>
          <w:sz w:val="26"/>
          <w:szCs w:val="26"/>
          <w:lang w:val="uk-UA"/>
        </w:rPr>
        <w:t xml:space="preserve">Схвалити </w:t>
      </w:r>
      <w:r w:rsidR="00926EA0" w:rsidRPr="003503EC">
        <w:rPr>
          <w:sz w:val="26"/>
          <w:szCs w:val="26"/>
          <w:lang w:val="uk-UA"/>
        </w:rPr>
        <w:t>наступний персональний склад Комісії по обстеженню зелених насаджень (дерев, кущів, газонів, квітників), які потребують видалення на території Димерської селищної територіальної громади, у складі 3 (трьох) чоловік:</w:t>
      </w:r>
    </w:p>
    <w:p w14:paraId="06713137" w14:textId="0C4D1B58" w:rsidR="003503EC" w:rsidRPr="003503EC" w:rsidRDefault="003503EC" w:rsidP="003503EC">
      <w:pPr>
        <w:pStyle w:val="a5"/>
        <w:spacing w:after="0" w:line="240" w:lineRule="auto"/>
        <w:ind w:left="0" w:firstLine="567"/>
        <w:jc w:val="both"/>
        <w:rPr>
          <w:sz w:val="26"/>
          <w:szCs w:val="26"/>
          <w:lang w:val="uk-UA"/>
        </w:rPr>
      </w:pPr>
      <w:r w:rsidRPr="003503EC">
        <w:rPr>
          <w:sz w:val="26"/>
          <w:szCs w:val="26"/>
          <w:lang w:val="uk-UA"/>
        </w:rPr>
        <w:t>1) Голова Комісії – радник селищного голови Димерської селищної ради Нагалюк Роман Олександрович</w:t>
      </w:r>
      <w:r w:rsidR="00E0071B">
        <w:rPr>
          <w:sz w:val="26"/>
          <w:szCs w:val="26"/>
          <w:lang w:val="uk-UA"/>
        </w:rPr>
        <w:t>.</w:t>
      </w:r>
    </w:p>
    <w:p w14:paraId="3F79C37A" w14:textId="77777777" w:rsidR="003503EC" w:rsidRPr="003503EC" w:rsidRDefault="003503EC" w:rsidP="003503EC">
      <w:pPr>
        <w:pStyle w:val="a5"/>
        <w:tabs>
          <w:tab w:val="left" w:pos="851"/>
        </w:tabs>
        <w:spacing w:after="0" w:line="240" w:lineRule="auto"/>
        <w:ind w:left="0" w:firstLine="567"/>
        <w:jc w:val="both"/>
        <w:rPr>
          <w:rFonts w:eastAsia="Times New Roman"/>
          <w:sz w:val="26"/>
          <w:szCs w:val="26"/>
          <w:lang w:val="uk-UA" w:eastAsia="ru-RU"/>
        </w:rPr>
      </w:pPr>
      <w:r w:rsidRPr="003503EC">
        <w:rPr>
          <w:sz w:val="26"/>
          <w:szCs w:val="26"/>
          <w:lang w:val="uk-UA"/>
        </w:rPr>
        <w:t xml:space="preserve">2) Секретар Комісії – </w:t>
      </w:r>
      <w:r w:rsidRPr="003503EC">
        <w:rPr>
          <w:rFonts w:eastAsia="Times New Roman"/>
          <w:sz w:val="26"/>
          <w:szCs w:val="26"/>
          <w:lang w:val="uk-UA" w:eastAsia="ru-RU"/>
        </w:rPr>
        <w:t>в.о. начальника Димерського комбінату комунальних підприємств Мурга В’ячеслав Миколайович.</w:t>
      </w:r>
    </w:p>
    <w:p w14:paraId="289B6782" w14:textId="3D4CF783" w:rsidR="00F01A99" w:rsidRPr="003503EC" w:rsidRDefault="003503EC" w:rsidP="003503EC">
      <w:pPr>
        <w:pStyle w:val="a5"/>
        <w:tabs>
          <w:tab w:val="left" w:pos="851"/>
        </w:tabs>
        <w:spacing w:after="0" w:line="240" w:lineRule="auto"/>
        <w:ind w:left="0" w:firstLine="567"/>
        <w:jc w:val="both"/>
        <w:rPr>
          <w:rFonts w:eastAsia="Times New Roman"/>
          <w:sz w:val="26"/>
          <w:szCs w:val="26"/>
          <w:lang w:val="uk-UA" w:eastAsia="ru-RU"/>
        </w:rPr>
      </w:pPr>
      <w:r w:rsidRPr="003503EC">
        <w:rPr>
          <w:rFonts w:eastAsia="Times New Roman"/>
          <w:sz w:val="26"/>
          <w:szCs w:val="26"/>
          <w:lang w:val="uk-UA" w:eastAsia="ru-RU"/>
        </w:rPr>
        <w:t xml:space="preserve">3) Член Комісії – депутат Димерської селищної ради </w:t>
      </w:r>
      <w:r w:rsidRPr="003503EC">
        <w:rPr>
          <w:rFonts w:eastAsia="Times New Roman"/>
          <w:sz w:val="26"/>
          <w:szCs w:val="26"/>
          <w:lang w:val="en-US" w:eastAsia="ru-RU"/>
        </w:rPr>
        <w:t>VIII</w:t>
      </w:r>
      <w:r w:rsidRPr="003503EC">
        <w:rPr>
          <w:rFonts w:eastAsia="Times New Roman"/>
          <w:sz w:val="26"/>
          <w:szCs w:val="26"/>
          <w:lang w:eastAsia="ru-RU"/>
        </w:rPr>
        <w:t xml:space="preserve"> </w:t>
      </w:r>
      <w:r w:rsidRPr="003503EC">
        <w:rPr>
          <w:rFonts w:eastAsia="Times New Roman"/>
          <w:sz w:val="26"/>
          <w:szCs w:val="26"/>
          <w:lang w:val="uk-UA" w:eastAsia="ru-RU"/>
        </w:rPr>
        <w:t>скликання Кушніренко Сергій Вікторович.</w:t>
      </w:r>
    </w:p>
    <w:p w14:paraId="65765CF2" w14:textId="77777777" w:rsidR="003503EC" w:rsidRDefault="003503EC" w:rsidP="003503EC">
      <w:pPr>
        <w:pStyle w:val="a5"/>
        <w:spacing w:after="0" w:line="240" w:lineRule="auto"/>
        <w:ind w:left="0" w:firstLine="567"/>
        <w:jc w:val="both"/>
        <w:rPr>
          <w:rFonts w:eastAsia="Times New Roman"/>
          <w:sz w:val="26"/>
          <w:szCs w:val="26"/>
          <w:lang w:val="uk-UA" w:eastAsia="ru-RU"/>
        </w:rPr>
      </w:pPr>
      <w:r>
        <w:rPr>
          <w:rFonts w:eastAsia="Times New Roman"/>
          <w:sz w:val="26"/>
          <w:szCs w:val="26"/>
          <w:lang w:val="uk-UA" w:eastAsia="ru-RU"/>
        </w:rPr>
        <w:t>3.</w:t>
      </w:r>
      <w:r>
        <w:rPr>
          <w:rFonts w:eastAsia="Times New Roman"/>
          <w:sz w:val="26"/>
          <w:szCs w:val="26"/>
          <w:lang w:val="uk-UA" w:eastAsia="ru-RU"/>
        </w:rPr>
        <w:tab/>
      </w:r>
      <w:r w:rsidRPr="003503EC">
        <w:rPr>
          <w:color w:val="000000"/>
          <w:sz w:val="26"/>
          <w:szCs w:val="26"/>
          <w:lang w:val="uk-UA"/>
        </w:rPr>
        <w:t>Начальнику відділу економічного розвитку та інвестицій, питань внутрішньої інформаційної політики та зв’язків з громадськістю (Дзюбі А.В.) забезпечити опублікування даного рішення на офіційному сайті Димерської селищної ради з урахуванням технічної можливості.</w:t>
      </w:r>
    </w:p>
    <w:p w14:paraId="6CDEA949" w14:textId="131203BE" w:rsidR="00926EA0" w:rsidRPr="003503EC" w:rsidRDefault="003503EC" w:rsidP="003503EC">
      <w:pPr>
        <w:pStyle w:val="a5"/>
        <w:spacing w:after="0" w:line="240" w:lineRule="auto"/>
        <w:ind w:left="0" w:firstLine="567"/>
        <w:jc w:val="both"/>
        <w:rPr>
          <w:rFonts w:eastAsia="Times New Roman"/>
          <w:sz w:val="26"/>
          <w:szCs w:val="26"/>
          <w:lang w:val="uk-UA" w:eastAsia="ru-RU"/>
        </w:rPr>
      </w:pPr>
      <w:r>
        <w:rPr>
          <w:rFonts w:eastAsia="Times New Roman"/>
          <w:sz w:val="26"/>
          <w:szCs w:val="26"/>
          <w:lang w:val="uk-UA" w:eastAsia="ru-RU"/>
        </w:rPr>
        <w:t>4.</w:t>
      </w:r>
      <w:r>
        <w:rPr>
          <w:rFonts w:eastAsia="Times New Roman"/>
          <w:sz w:val="26"/>
          <w:szCs w:val="26"/>
          <w:lang w:val="uk-UA" w:eastAsia="ru-RU"/>
        </w:rPr>
        <w:tab/>
      </w:r>
      <w:r w:rsidR="00926EA0" w:rsidRPr="003503EC">
        <w:rPr>
          <w:sz w:val="26"/>
          <w:szCs w:val="26"/>
          <w:lang w:val="uk-UA"/>
        </w:rPr>
        <w:t xml:space="preserve">Контроль за виконанням цього </w:t>
      </w:r>
      <w:r w:rsidR="00F01A99" w:rsidRPr="003503EC">
        <w:rPr>
          <w:sz w:val="26"/>
          <w:szCs w:val="26"/>
          <w:lang w:val="uk-UA"/>
        </w:rPr>
        <w:t>рішення</w:t>
      </w:r>
      <w:r w:rsidR="00926EA0" w:rsidRPr="003503EC">
        <w:rPr>
          <w:sz w:val="26"/>
          <w:szCs w:val="26"/>
          <w:lang w:val="uk-UA"/>
        </w:rPr>
        <w:t xml:space="preserve"> покласти на </w:t>
      </w:r>
      <w:r w:rsidRPr="003503EC">
        <w:rPr>
          <w:sz w:val="26"/>
          <w:szCs w:val="26"/>
          <w:lang w:val="uk-UA"/>
        </w:rPr>
        <w:t>заступника селищного голови з питань діяльності виконавчих органів ради Крохмалюка Л.В.</w:t>
      </w:r>
    </w:p>
    <w:p w14:paraId="0E348128" w14:textId="77777777" w:rsidR="003503EC" w:rsidRDefault="003503EC" w:rsidP="003503EC">
      <w:pPr>
        <w:pStyle w:val="a6"/>
        <w:rPr>
          <w:b/>
          <w:sz w:val="26"/>
          <w:szCs w:val="26"/>
          <w:lang w:val="uk-UA"/>
        </w:rPr>
      </w:pPr>
    </w:p>
    <w:p w14:paraId="5F21E3C3" w14:textId="77777777" w:rsidR="003503EC" w:rsidRDefault="003503EC" w:rsidP="003503EC">
      <w:pPr>
        <w:pStyle w:val="a6"/>
        <w:rPr>
          <w:b/>
          <w:sz w:val="26"/>
          <w:szCs w:val="26"/>
          <w:lang w:val="uk-UA"/>
        </w:rPr>
      </w:pPr>
    </w:p>
    <w:p w14:paraId="2BFDC609" w14:textId="5ECDD716" w:rsidR="00645E38" w:rsidRDefault="003503EC" w:rsidP="003503EC">
      <w:pPr>
        <w:pStyle w:val="a6"/>
        <w:rPr>
          <w:b/>
          <w:sz w:val="26"/>
          <w:szCs w:val="26"/>
          <w:lang w:val="uk-UA"/>
        </w:rPr>
      </w:pPr>
      <w:r>
        <w:rPr>
          <w:b/>
          <w:sz w:val="26"/>
          <w:szCs w:val="26"/>
          <w:lang w:val="uk-UA"/>
        </w:rPr>
        <w:t>С</w:t>
      </w:r>
      <w:r w:rsidR="00926EA0" w:rsidRPr="003503EC">
        <w:rPr>
          <w:b/>
          <w:sz w:val="26"/>
          <w:szCs w:val="26"/>
          <w:lang w:val="uk-UA"/>
        </w:rPr>
        <w:t>елищний голова</w:t>
      </w:r>
      <w:r w:rsidR="00926EA0" w:rsidRPr="003503EC">
        <w:rPr>
          <w:b/>
          <w:sz w:val="26"/>
          <w:szCs w:val="26"/>
          <w:lang w:val="uk-UA"/>
        </w:rPr>
        <w:tab/>
      </w:r>
      <w:r w:rsidR="00926EA0" w:rsidRPr="003503EC">
        <w:rPr>
          <w:b/>
          <w:sz w:val="26"/>
          <w:szCs w:val="26"/>
          <w:lang w:val="uk-UA"/>
        </w:rPr>
        <w:tab/>
      </w:r>
      <w:r>
        <w:rPr>
          <w:b/>
          <w:sz w:val="26"/>
          <w:szCs w:val="26"/>
          <w:lang w:val="uk-UA"/>
        </w:rPr>
        <w:tab/>
      </w:r>
      <w:r>
        <w:rPr>
          <w:b/>
          <w:sz w:val="26"/>
          <w:szCs w:val="26"/>
          <w:lang w:val="uk-UA"/>
        </w:rPr>
        <w:tab/>
      </w:r>
      <w:r>
        <w:rPr>
          <w:b/>
          <w:sz w:val="26"/>
          <w:szCs w:val="26"/>
          <w:lang w:val="uk-UA"/>
        </w:rPr>
        <w:tab/>
      </w:r>
      <w:r w:rsidR="00926EA0" w:rsidRPr="003503EC">
        <w:rPr>
          <w:b/>
          <w:sz w:val="26"/>
          <w:szCs w:val="26"/>
          <w:lang w:val="uk-UA"/>
        </w:rPr>
        <w:t xml:space="preserve">Володимир </w:t>
      </w:r>
      <w:r>
        <w:rPr>
          <w:b/>
          <w:sz w:val="26"/>
          <w:szCs w:val="26"/>
          <w:lang w:val="uk-UA"/>
        </w:rPr>
        <w:t>ПІДКУРГАННИЙ</w:t>
      </w:r>
    </w:p>
    <w:p w14:paraId="19C14B53" w14:textId="27736AF2" w:rsidR="00950A25" w:rsidRDefault="00950A25" w:rsidP="003503EC">
      <w:pPr>
        <w:pStyle w:val="a6"/>
        <w:rPr>
          <w:b/>
          <w:sz w:val="26"/>
          <w:szCs w:val="26"/>
          <w:lang w:val="uk-UA"/>
        </w:rPr>
      </w:pPr>
    </w:p>
    <w:p w14:paraId="551387D1" w14:textId="77777777" w:rsidR="00950A25" w:rsidRPr="00B35280" w:rsidRDefault="00950A25" w:rsidP="00950A25">
      <w:pPr>
        <w:spacing w:after="0" w:line="240" w:lineRule="auto"/>
        <w:jc w:val="center"/>
        <w:rPr>
          <w:rFonts w:ascii="Times New Roman" w:hAnsi="Times New Roman"/>
          <w:sz w:val="26"/>
          <w:szCs w:val="26"/>
          <w:lang w:val="uk-UA"/>
        </w:rPr>
      </w:pPr>
      <w:r w:rsidRPr="00B35280">
        <w:rPr>
          <w:rFonts w:ascii="Times New Roman" w:hAnsi="Times New Roman"/>
          <w:sz w:val="26"/>
          <w:szCs w:val="26"/>
          <w:lang w:val="uk-UA"/>
        </w:rPr>
        <w:lastRenderedPageBreak/>
        <w:t xml:space="preserve">Лист-ознайомлення </w:t>
      </w:r>
    </w:p>
    <w:p w14:paraId="694E4A78" w14:textId="5F47DE9F" w:rsidR="00950A25" w:rsidRPr="00950A25" w:rsidRDefault="00950A25" w:rsidP="00950A25">
      <w:pPr>
        <w:pStyle w:val="1"/>
        <w:ind w:left="567"/>
        <w:jc w:val="center"/>
        <w:rPr>
          <w:rFonts w:ascii="Times New Roman" w:hAnsi="Times New Roman" w:cs="Times New Roman"/>
          <w:b/>
          <w:sz w:val="26"/>
          <w:szCs w:val="26"/>
        </w:rPr>
      </w:pPr>
      <w:r w:rsidRPr="00B35280">
        <w:rPr>
          <w:rFonts w:ascii="Times New Roman" w:hAnsi="Times New Roman"/>
          <w:sz w:val="26"/>
          <w:szCs w:val="26"/>
        </w:rPr>
        <w:t>з рішенням виконавчого комітету Димерської селищної ради «</w:t>
      </w:r>
      <w:r w:rsidRPr="00950A25">
        <w:rPr>
          <w:rFonts w:ascii="Times New Roman" w:hAnsi="Times New Roman" w:cs="Times New Roman"/>
          <w:bCs/>
          <w:sz w:val="26"/>
          <w:szCs w:val="26"/>
        </w:rPr>
        <w:t>Про схвалення кількісного та персонального складу</w:t>
      </w:r>
      <w:r w:rsidRPr="00950A25">
        <w:rPr>
          <w:rFonts w:ascii="Times New Roman" w:hAnsi="Times New Roman" w:cs="Times New Roman"/>
          <w:bCs/>
          <w:sz w:val="26"/>
          <w:szCs w:val="26"/>
        </w:rPr>
        <w:t xml:space="preserve"> </w:t>
      </w:r>
      <w:r w:rsidRPr="00950A25">
        <w:rPr>
          <w:rFonts w:ascii="Times New Roman" w:hAnsi="Times New Roman" w:cs="Times New Roman"/>
          <w:bCs/>
          <w:sz w:val="26"/>
          <w:szCs w:val="26"/>
        </w:rPr>
        <w:t>Комісії по обстеженню зелених насаджень (дерев, кущів, газонів, квітників), які потребують видалення на території Димерської селищної територіальної громади</w:t>
      </w:r>
      <w:r>
        <w:rPr>
          <w:rFonts w:ascii="Times New Roman" w:hAnsi="Times New Roman"/>
          <w:sz w:val="26"/>
          <w:szCs w:val="26"/>
        </w:rPr>
        <w:t>» від 22 липня 2022 року №</w:t>
      </w:r>
      <w:r>
        <w:rPr>
          <w:rFonts w:ascii="Times New Roman" w:hAnsi="Times New Roman"/>
          <w:sz w:val="26"/>
          <w:szCs w:val="26"/>
        </w:rPr>
        <w:t>87</w:t>
      </w:r>
    </w:p>
    <w:p w14:paraId="7B8BCCDC" w14:textId="77777777" w:rsidR="00950A25" w:rsidRDefault="00950A25" w:rsidP="00950A25">
      <w:pPr>
        <w:spacing w:after="0"/>
        <w:jc w:val="center"/>
        <w:rPr>
          <w:sz w:val="26"/>
          <w:szCs w:val="26"/>
          <w:lang w:val="uk-UA"/>
        </w:rPr>
      </w:pPr>
    </w:p>
    <w:tbl>
      <w:tblPr>
        <w:tblpPr w:leftFromText="180" w:rightFromText="180" w:vertAnchor="text" w:horzAnchor="page" w:tblpX="2372" w:tblpY="217"/>
        <w:tblW w:w="7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6"/>
        <w:gridCol w:w="2938"/>
        <w:gridCol w:w="3244"/>
      </w:tblGrid>
      <w:tr w:rsidR="00950A25" w14:paraId="294354DA" w14:textId="77777777" w:rsidTr="00204B92">
        <w:tc>
          <w:tcPr>
            <w:tcW w:w="1706" w:type="dxa"/>
            <w:tcBorders>
              <w:top w:val="single" w:sz="4" w:space="0" w:color="auto"/>
              <w:left w:val="single" w:sz="4" w:space="0" w:color="auto"/>
              <w:bottom w:val="single" w:sz="4" w:space="0" w:color="auto"/>
              <w:right w:val="single" w:sz="4" w:space="0" w:color="auto"/>
            </w:tcBorders>
            <w:hideMark/>
          </w:tcPr>
          <w:p w14:paraId="3D3F0A02" w14:textId="77777777" w:rsidR="00950A25" w:rsidRDefault="00950A25" w:rsidP="00204B92">
            <w:pPr>
              <w:jc w:val="center"/>
              <w:rPr>
                <w:rFonts w:ascii="Times New Roman" w:hAnsi="Times New Roman"/>
                <w:b/>
                <w:sz w:val="26"/>
                <w:szCs w:val="26"/>
                <w:lang w:val="uk-UA"/>
              </w:rPr>
            </w:pPr>
            <w:r>
              <w:rPr>
                <w:rFonts w:ascii="Times New Roman" w:hAnsi="Times New Roman"/>
                <w:b/>
                <w:sz w:val="26"/>
                <w:szCs w:val="26"/>
                <w:lang w:val="uk-UA"/>
              </w:rPr>
              <w:t>№ п/п</w:t>
            </w:r>
          </w:p>
        </w:tc>
        <w:tc>
          <w:tcPr>
            <w:tcW w:w="2938" w:type="dxa"/>
            <w:tcBorders>
              <w:top w:val="single" w:sz="4" w:space="0" w:color="auto"/>
              <w:left w:val="single" w:sz="4" w:space="0" w:color="auto"/>
              <w:bottom w:val="single" w:sz="4" w:space="0" w:color="auto"/>
              <w:right w:val="single" w:sz="4" w:space="0" w:color="auto"/>
            </w:tcBorders>
            <w:hideMark/>
          </w:tcPr>
          <w:p w14:paraId="366FD2C2" w14:textId="77777777" w:rsidR="00950A25" w:rsidRDefault="00950A25" w:rsidP="00204B92">
            <w:pPr>
              <w:jc w:val="center"/>
              <w:rPr>
                <w:rFonts w:ascii="Times New Roman" w:hAnsi="Times New Roman"/>
                <w:b/>
                <w:sz w:val="26"/>
                <w:szCs w:val="26"/>
                <w:lang w:val="uk-UA"/>
              </w:rPr>
            </w:pPr>
            <w:r>
              <w:rPr>
                <w:rFonts w:ascii="Times New Roman" w:hAnsi="Times New Roman"/>
                <w:b/>
                <w:sz w:val="26"/>
                <w:szCs w:val="26"/>
                <w:lang w:val="uk-UA"/>
              </w:rPr>
              <w:t>ПІБ</w:t>
            </w:r>
          </w:p>
        </w:tc>
        <w:tc>
          <w:tcPr>
            <w:tcW w:w="3244" w:type="dxa"/>
            <w:tcBorders>
              <w:top w:val="single" w:sz="4" w:space="0" w:color="auto"/>
              <w:left w:val="single" w:sz="4" w:space="0" w:color="auto"/>
              <w:bottom w:val="single" w:sz="4" w:space="0" w:color="auto"/>
              <w:right w:val="single" w:sz="4" w:space="0" w:color="auto"/>
            </w:tcBorders>
            <w:hideMark/>
          </w:tcPr>
          <w:p w14:paraId="7AF522C2" w14:textId="77777777" w:rsidR="00950A25" w:rsidRDefault="00950A25" w:rsidP="00204B92">
            <w:pPr>
              <w:jc w:val="center"/>
              <w:rPr>
                <w:rFonts w:ascii="Times New Roman" w:hAnsi="Times New Roman"/>
                <w:b/>
                <w:sz w:val="26"/>
                <w:szCs w:val="26"/>
                <w:lang w:val="uk-UA"/>
              </w:rPr>
            </w:pPr>
            <w:r>
              <w:rPr>
                <w:rFonts w:ascii="Times New Roman" w:hAnsi="Times New Roman"/>
                <w:b/>
                <w:sz w:val="26"/>
                <w:szCs w:val="26"/>
                <w:lang w:val="uk-UA"/>
              </w:rPr>
              <w:t>Підпис</w:t>
            </w:r>
          </w:p>
        </w:tc>
      </w:tr>
      <w:tr w:rsidR="00950A25" w14:paraId="755AD39D" w14:textId="77777777" w:rsidTr="00204B92">
        <w:trPr>
          <w:trHeight w:val="951"/>
        </w:trPr>
        <w:tc>
          <w:tcPr>
            <w:tcW w:w="1706" w:type="dxa"/>
            <w:tcBorders>
              <w:top w:val="single" w:sz="4" w:space="0" w:color="auto"/>
              <w:left w:val="single" w:sz="4" w:space="0" w:color="auto"/>
              <w:bottom w:val="single" w:sz="4" w:space="0" w:color="auto"/>
              <w:right w:val="single" w:sz="4" w:space="0" w:color="auto"/>
            </w:tcBorders>
            <w:vAlign w:val="center"/>
            <w:hideMark/>
          </w:tcPr>
          <w:p w14:paraId="171B0A16" w14:textId="77777777" w:rsidR="00950A25" w:rsidRDefault="00950A25" w:rsidP="00204B92">
            <w:pPr>
              <w:jc w:val="center"/>
              <w:rPr>
                <w:rFonts w:ascii="Times New Roman" w:hAnsi="Times New Roman"/>
                <w:color w:val="000000"/>
                <w:sz w:val="26"/>
                <w:szCs w:val="26"/>
                <w:lang w:val="uk-UA"/>
              </w:rPr>
            </w:pPr>
            <w:r>
              <w:rPr>
                <w:rFonts w:ascii="Times New Roman" w:hAnsi="Times New Roman"/>
                <w:color w:val="000000"/>
                <w:sz w:val="26"/>
                <w:szCs w:val="26"/>
                <w:lang w:val="uk-UA"/>
              </w:rPr>
              <w:t>1.</w:t>
            </w:r>
          </w:p>
        </w:tc>
        <w:tc>
          <w:tcPr>
            <w:tcW w:w="2938" w:type="dxa"/>
            <w:tcBorders>
              <w:top w:val="single" w:sz="4" w:space="0" w:color="auto"/>
              <w:left w:val="single" w:sz="4" w:space="0" w:color="auto"/>
              <w:bottom w:val="single" w:sz="4" w:space="0" w:color="auto"/>
              <w:right w:val="single" w:sz="4" w:space="0" w:color="auto"/>
            </w:tcBorders>
            <w:vAlign w:val="center"/>
            <w:hideMark/>
          </w:tcPr>
          <w:p w14:paraId="035EAE23" w14:textId="7B3F87C4" w:rsidR="00950A25" w:rsidRPr="00950A25" w:rsidRDefault="00950A25" w:rsidP="00950A25">
            <w:pPr>
              <w:spacing w:after="0" w:line="240" w:lineRule="auto"/>
              <w:jc w:val="center"/>
              <w:rPr>
                <w:rFonts w:ascii="Times New Roman" w:hAnsi="Times New Roman" w:cs="Times New Roman"/>
                <w:color w:val="000000"/>
                <w:sz w:val="26"/>
                <w:szCs w:val="26"/>
                <w:lang w:val="uk-UA"/>
              </w:rPr>
            </w:pPr>
            <w:r w:rsidRPr="00950A25">
              <w:rPr>
                <w:rFonts w:ascii="Times New Roman" w:hAnsi="Times New Roman" w:cs="Times New Roman"/>
                <w:sz w:val="26"/>
                <w:szCs w:val="26"/>
                <w:lang w:val="uk-UA"/>
              </w:rPr>
              <w:t>Нагалюк Роман Олександрович</w:t>
            </w:r>
          </w:p>
        </w:tc>
        <w:tc>
          <w:tcPr>
            <w:tcW w:w="3244" w:type="dxa"/>
            <w:tcBorders>
              <w:top w:val="single" w:sz="4" w:space="0" w:color="auto"/>
              <w:left w:val="single" w:sz="4" w:space="0" w:color="auto"/>
              <w:bottom w:val="single" w:sz="4" w:space="0" w:color="auto"/>
              <w:right w:val="single" w:sz="4" w:space="0" w:color="auto"/>
            </w:tcBorders>
            <w:vAlign w:val="center"/>
          </w:tcPr>
          <w:p w14:paraId="624B1468" w14:textId="77777777" w:rsidR="00950A25" w:rsidRDefault="00950A25" w:rsidP="00204B92">
            <w:pPr>
              <w:jc w:val="center"/>
              <w:rPr>
                <w:rFonts w:ascii="Times New Roman" w:hAnsi="Times New Roman"/>
                <w:color w:val="000000"/>
                <w:sz w:val="26"/>
                <w:szCs w:val="26"/>
                <w:lang w:val="uk-UA"/>
              </w:rPr>
            </w:pPr>
          </w:p>
        </w:tc>
      </w:tr>
      <w:tr w:rsidR="00950A25" w14:paraId="183F3F74" w14:textId="77777777" w:rsidTr="00204B92">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14:paraId="592CEC88" w14:textId="61A7868E" w:rsidR="00950A25" w:rsidRDefault="00950A25" w:rsidP="00204B92">
            <w:pPr>
              <w:jc w:val="center"/>
              <w:rPr>
                <w:rFonts w:ascii="Times New Roman" w:hAnsi="Times New Roman"/>
                <w:color w:val="000000"/>
                <w:sz w:val="26"/>
                <w:szCs w:val="26"/>
                <w:lang w:val="uk-UA"/>
              </w:rPr>
            </w:pPr>
            <w:r>
              <w:rPr>
                <w:rFonts w:ascii="Times New Roman" w:hAnsi="Times New Roman"/>
                <w:color w:val="000000"/>
                <w:sz w:val="26"/>
                <w:szCs w:val="26"/>
                <w:lang w:val="uk-UA"/>
              </w:rPr>
              <w:t>2</w:t>
            </w:r>
            <w:bookmarkStart w:id="0" w:name="_GoBack"/>
            <w:bookmarkEnd w:id="0"/>
            <w:r>
              <w:rPr>
                <w:rFonts w:ascii="Times New Roman" w:hAnsi="Times New Roman"/>
                <w:color w:val="000000"/>
                <w:sz w:val="26"/>
                <w:szCs w:val="26"/>
                <w:lang w:val="uk-UA"/>
              </w:rPr>
              <w:t>.</w:t>
            </w:r>
          </w:p>
        </w:tc>
        <w:tc>
          <w:tcPr>
            <w:tcW w:w="2938" w:type="dxa"/>
            <w:tcBorders>
              <w:top w:val="single" w:sz="4" w:space="0" w:color="auto"/>
              <w:left w:val="single" w:sz="4" w:space="0" w:color="auto"/>
              <w:bottom w:val="single" w:sz="4" w:space="0" w:color="auto"/>
              <w:right w:val="single" w:sz="4" w:space="0" w:color="auto"/>
            </w:tcBorders>
            <w:vAlign w:val="center"/>
            <w:hideMark/>
          </w:tcPr>
          <w:p w14:paraId="2B7AFBF8" w14:textId="77777777" w:rsidR="00950A25" w:rsidRDefault="00950A25" w:rsidP="00204B92">
            <w:pPr>
              <w:jc w:val="center"/>
              <w:rPr>
                <w:rFonts w:ascii="Times New Roman" w:hAnsi="Times New Roman"/>
                <w:sz w:val="26"/>
                <w:szCs w:val="26"/>
                <w:lang w:val="uk-UA"/>
              </w:rPr>
            </w:pPr>
            <w:r>
              <w:rPr>
                <w:rFonts w:ascii="Times New Roman" w:hAnsi="Times New Roman"/>
                <w:sz w:val="26"/>
                <w:szCs w:val="26"/>
                <w:lang w:val="uk-UA"/>
              </w:rPr>
              <w:t>Дзюба Андрій Васильович</w:t>
            </w:r>
          </w:p>
        </w:tc>
        <w:tc>
          <w:tcPr>
            <w:tcW w:w="3244" w:type="dxa"/>
            <w:tcBorders>
              <w:top w:val="single" w:sz="4" w:space="0" w:color="auto"/>
              <w:left w:val="single" w:sz="4" w:space="0" w:color="auto"/>
              <w:bottom w:val="single" w:sz="4" w:space="0" w:color="auto"/>
              <w:right w:val="single" w:sz="4" w:space="0" w:color="auto"/>
            </w:tcBorders>
            <w:vAlign w:val="center"/>
          </w:tcPr>
          <w:p w14:paraId="2821156A" w14:textId="77777777" w:rsidR="00950A25" w:rsidRDefault="00950A25" w:rsidP="00204B92">
            <w:pPr>
              <w:jc w:val="center"/>
              <w:rPr>
                <w:rFonts w:ascii="Times New Roman" w:hAnsi="Times New Roman"/>
                <w:color w:val="000000"/>
                <w:sz w:val="26"/>
                <w:szCs w:val="26"/>
                <w:lang w:val="uk-UA"/>
              </w:rPr>
            </w:pPr>
          </w:p>
        </w:tc>
      </w:tr>
    </w:tbl>
    <w:p w14:paraId="11DA9DCF" w14:textId="77777777" w:rsidR="00950A25" w:rsidRPr="003503EC" w:rsidRDefault="00950A25" w:rsidP="003503EC">
      <w:pPr>
        <w:pStyle w:val="a6"/>
        <w:rPr>
          <w:b/>
          <w:sz w:val="26"/>
          <w:szCs w:val="26"/>
          <w:lang w:val="uk-UA"/>
        </w:rPr>
      </w:pPr>
    </w:p>
    <w:sectPr w:rsidR="00950A25" w:rsidRPr="003503EC" w:rsidSect="003503EC">
      <w:pgSz w:w="11906" w:h="16838"/>
      <w:pgMar w:top="851"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63CAA"/>
    <w:multiLevelType w:val="hybridMultilevel"/>
    <w:tmpl w:val="88500A62"/>
    <w:lvl w:ilvl="0" w:tplc="ABB26126">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9E40E1C"/>
    <w:multiLevelType w:val="hybridMultilevel"/>
    <w:tmpl w:val="D74C14FA"/>
    <w:lvl w:ilvl="0" w:tplc="FD006BF4">
      <w:start w:val="1"/>
      <w:numFmt w:val="decimal"/>
      <w:lvlText w:val="%1."/>
      <w:lvlJc w:val="left"/>
      <w:pPr>
        <w:ind w:left="927" w:hanging="360"/>
      </w:pPr>
      <w:rPr>
        <w:rFonts w:hint="default"/>
        <w:b w:val="0"/>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2E0B190F"/>
    <w:multiLevelType w:val="hybridMultilevel"/>
    <w:tmpl w:val="58764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AE921E5"/>
    <w:multiLevelType w:val="hybridMultilevel"/>
    <w:tmpl w:val="81900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43D22D8"/>
    <w:multiLevelType w:val="hybridMultilevel"/>
    <w:tmpl w:val="7FA8F8C8"/>
    <w:lvl w:ilvl="0" w:tplc="A07676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45E38"/>
    <w:rsid w:val="00032644"/>
    <w:rsid w:val="00041EDF"/>
    <w:rsid w:val="00046C87"/>
    <w:rsid w:val="00083746"/>
    <w:rsid w:val="00093197"/>
    <w:rsid w:val="00133FC0"/>
    <w:rsid w:val="001730A9"/>
    <w:rsid w:val="002102DB"/>
    <w:rsid w:val="00264164"/>
    <w:rsid w:val="00346449"/>
    <w:rsid w:val="003503EC"/>
    <w:rsid w:val="003E28CA"/>
    <w:rsid w:val="00474F8E"/>
    <w:rsid w:val="004939F3"/>
    <w:rsid w:val="004A2D08"/>
    <w:rsid w:val="00521BF8"/>
    <w:rsid w:val="005A0E1C"/>
    <w:rsid w:val="0063275F"/>
    <w:rsid w:val="00645E38"/>
    <w:rsid w:val="006478F0"/>
    <w:rsid w:val="007D5FFC"/>
    <w:rsid w:val="008113D8"/>
    <w:rsid w:val="0090294D"/>
    <w:rsid w:val="009129C7"/>
    <w:rsid w:val="009223EC"/>
    <w:rsid w:val="00926EA0"/>
    <w:rsid w:val="0094068E"/>
    <w:rsid w:val="00950A25"/>
    <w:rsid w:val="009A0B75"/>
    <w:rsid w:val="009D473A"/>
    <w:rsid w:val="009D7EEC"/>
    <w:rsid w:val="009F55D1"/>
    <w:rsid w:val="009F6A62"/>
    <w:rsid w:val="00B848AC"/>
    <w:rsid w:val="00C116B7"/>
    <w:rsid w:val="00C6502D"/>
    <w:rsid w:val="00E0071B"/>
    <w:rsid w:val="00E2426F"/>
    <w:rsid w:val="00EC68D8"/>
    <w:rsid w:val="00F01A99"/>
    <w:rsid w:val="00F37EE8"/>
    <w:rsid w:val="00F7565F"/>
    <w:rsid w:val="00FC3F96"/>
    <w:rsid w:val="00FE76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233339F"/>
  <w15:docId w15:val="{B8CF239E-6633-4736-82B9-909B4A16A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6502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645E38"/>
    <w:pPr>
      <w:spacing w:after="0" w:line="240" w:lineRule="auto"/>
    </w:pPr>
    <w:rPr>
      <w:rFonts w:ascii="Calibri" w:eastAsia="Times New Roman" w:hAnsi="Calibri" w:cs="Calibri"/>
      <w:lang w:val="uk-UA" w:eastAsia="en-US"/>
    </w:rPr>
  </w:style>
  <w:style w:type="paragraph" w:styleId="a3">
    <w:name w:val="Balloon Text"/>
    <w:basedOn w:val="a"/>
    <w:link w:val="a4"/>
    <w:uiPriority w:val="99"/>
    <w:semiHidden/>
    <w:unhideWhenUsed/>
    <w:rsid w:val="00645E3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45E38"/>
    <w:rPr>
      <w:rFonts w:ascii="Tahoma" w:hAnsi="Tahoma" w:cs="Tahoma"/>
      <w:sz w:val="16"/>
      <w:szCs w:val="16"/>
    </w:rPr>
  </w:style>
  <w:style w:type="paragraph" w:styleId="a5">
    <w:name w:val="List Paragraph"/>
    <w:basedOn w:val="a"/>
    <w:uiPriority w:val="34"/>
    <w:qFormat/>
    <w:rsid w:val="00926EA0"/>
    <w:pPr>
      <w:ind w:left="720"/>
      <w:contextualSpacing/>
    </w:pPr>
    <w:rPr>
      <w:rFonts w:ascii="Times New Roman" w:eastAsiaTheme="minorHAnsi" w:hAnsi="Times New Roman" w:cs="Times New Roman"/>
      <w:sz w:val="24"/>
      <w:szCs w:val="20"/>
      <w:lang w:eastAsia="en-US"/>
    </w:rPr>
  </w:style>
  <w:style w:type="paragraph" w:styleId="a6">
    <w:name w:val="No Spacing"/>
    <w:uiPriority w:val="1"/>
    <w:qFormat/>
    <w:rsid w:val="00926EA0"/>
    <w:pPr>
      <w:spacing w:after="0" w:line="240" w:lineRule="auto"/>
    </w:pPr>
    <w:rPr>
      <w:rFonts w:ascii="Times New Roman" w:eastAsiaTheme="minorHAnsi" w:hAnsi="Times New Roman" w:cs="Times New Roman"/>
      <w:sz w:val="24"/>
      <w:szCs w:val="20"/>
      <w:lang w:eastAsia="en-US"/>
    </w:rPr>
  </w:style>
  <w:style w:type="paragraph" w:styleId="a7">
    <w:name w:val="Body Text"/>
    <w:basedOn w:val="a"/>
    <w:link w:val="a8"/>
    <w:uiPriority w:val="99"/>
    <w:semiHidden/>
    <w:unhideWhenUsed/>
    <w:rsid w:val="003503EC"/>
    <w:pPr>
      <w:spacing w:after="120" w:line="240" w:lineRule="auto"/>
    </w:pPr>
    <w:rPr>
      <w:rFonts w:ascii="Times New Roman" w:eastAsia="Times New Roman" w:hAnsi="Times New Roman" w:cs="Times New Roman"/>
      <w:sz w:val="24"/>
      <w:szCs w:val="24"/>
    </w:rPr>
  </w:style>
  <w:style w:type="character" w:customStyle="1" w:styleId="a8">
    <w:name w:val="Основной текст Знак"/>
    <w:basedOn w:val="a0"/>
    <w:link w:val="a7"/>
    <w:uiPriority w:val="99"/>
    <w:semiHidden/>
    <w:rsid w:val="003503E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F43C0-7E03-4564-8536-6A0486997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1668</Words>
  <Characters>952</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38063</dc:creator>
  <cp:keywords/>
  <dc:description/>
  <cp:lastModifiedBy>Лілія Калашнікова</cp:lastModifiedBy>
  <cp:revision>35</cp:revision>
  <cp:lastPrinted>2021-03-23T06:49:00Z</cp:lastPrinted>
  <dcterms:created xsi:type="dcterms:W3CDTF">2020-12-14T07:31:00Z</dcterms:created>
  <dcterms:modified xsi:type="dcterms:W3CDTF">2022-07-22T11:17:00Z</dcterms:modified>
</cp:coreProperties>
</file>